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PHE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Instruction: Choose the correct answer from the options provided.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Personal health refers to the care and maintenance of one's ______.A. community only  B. environment only  C. body and mind  D. property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important way of maintaining personal health is through ______.A. regular exercise  B. fighting  C. stealing  D. gambling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Community health is concerned with the health of ______.A. one person  B. a family only  C. all members of a community  D. animals only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promotes community health?A. Proper waste disposal  B. Littering streets  C. Open defecation  D. Dumping refuse in rivers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Immunization helps to ______.A. spread diseases  B. prevent diseases  C. increase pollution  D. cause sickness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Pollution is the contamination of the environment by ______.A. useful materials  B. harmful substances  C. clean water  D. fresh air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an example of air pollution?A. Planting trees  B. Vehicle exhaust fumes  C. Sweeping the classroom  D. Drinking water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Water pollution can be caused by ______.A. dumping waste into rivers  B. boiling water  C. washing hands  D. planting crops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Noise pollution may result from ______.A. excessive loud music  B. reading books  C. writing notes  D. sleeping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non-communicable disease?A. Cholera  B. Malaria  C. Diabetes  D. Measles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Non-communicable diseases are diseases that ______.A. spread from person to person  B. are inherited only  C. do not spread from person to person  D. affect animals only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Hypertension is also known as ______.A. low blood sugar  B. high blood pressure  C. malaria fever  D. typhoid fever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can increase the risk of non-communicable diseases?A. Regular exercise  B. Balanced diet  C. Smoking  D. Adequate rest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Obesity can result from ______.A. overeating and lack of exercise  B. drinking clean water  C. proper feeding  D. good hygiene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Consumer health is concerned with making wise decisions when buying ______.A. goods and services  B. books only  C. clothes only  D. food only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consumer is a person who ______.A. manufactures goods  B. sells products  C. buys and uses goods and services  D. transports goods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Before buying a packaged product, a consumer should check the ______.A. colour only  B. expiry date  C. size only  D. shape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consumer right?A. Right to safety  B. Right to pollute  C. Right to steal  D. Right to fight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Buying goods from reliable sources helps to ______.A. prevent fraud  B. increase pollution  C. spread diseases  D. waste money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responsibility of a consumer is to ______.A. read product labels carefully  B. damage goods  C. ignore instructions  D. buy expired products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Define personal health and explain four ways of maintaining good personal health.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community health? Mention and explain five measures that can improve community health.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Define pollution and describe three types of pollution with their effects on human health.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are non-communicable diseases? List five examples and explain three ways of preventing them.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meaning of consumer health and discuss four rights and four responsibilities of a consumer.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