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KEYSTONE BRITISH ARTS AND SCIENCE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(ANCHOR CAMPUS)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76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THIRD TERM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 EXAMINATON 202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5/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NAME:……………………………………………………. CLASS: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BASIC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76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SUBJECT: </w:t>
      </w:r>
      <w:r w:rsidDel="00000000" w:rsidR="00000000" w:rsidRPr="00000000">
        <w:rPr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CHEMISTRY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                                 DATE: 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color w:val="000000"/>
          <w:sz w:val="24"/>
          <w:szCs w:val="24"/>
          <w:shd w:fill="auto" w:val="clear"/>
          <w:vertAlign w:val="baseline"/>
          <w:rtl w:val="0"/>
        </w:rPr>
        <w:t xml:space="preserve">DURATION: 2HOURS</w:t>
      </w:r>
    </w:p>
    <w:p w:rsidR="00000000" w:rsidDel="00000000" w:rsidP="00000000" w:rsidRDefault="00000000" w:rsidRPr="00000000" w14:paraId="00000008">
      <w:pPr>
        <w:rPr>
          <w:b w:val="1"/>
          <w:bCs w:val="1"/>
          <w:u w:val="singl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b w:val="1"/>
          <w:bCs w:val="1"/>
          <w:u w:val="single"/>
          <w:rtl w:val="0"/>
        </w:rPr>
        <w:t xml:space="preserve">OBJECTIVE QUESTIONS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oxidation number of X in XO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3-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+1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+3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+4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+5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Consider the following reaction equation: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2NO+O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2NO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. What is the change in the oxidation number nitrogen?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+2  to 0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+2  to -2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+2  to +4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+4 to +2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oxidation number of sulphur is +4 in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In which of the following is the oxidation number of sulphur equal to -2?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Oxidation number of chromium in Cr2O72- is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+4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+5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+6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+7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Consider the following reaction equation: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CUO + 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CU + 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Which substance is oxidized?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CU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Reduction is the process of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Loss of electron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Loss of hydrogen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Loss of oxygen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Addition of electronegative elements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Which specie undergoes reduction in the reaction represented by the following equation below?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 + 2FeCl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S +2HCl +2FeCl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3+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 reducing agent is expected to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Decolorized acidified KMnO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Decolorized acidified FeSO4 solution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Liberate Cl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from chloride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Liberate 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from NaHCO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When an atom gains electron, it becomes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Chemically inactive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Negatively charged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Oxidized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 cation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One of these is NOT the allotrope of sulphur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Rhombic sulphur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Monoclinic sulphur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Graphite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Plastic sulphur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Atomic number of sulphur is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13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12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16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19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When an atom loss electron, it becomes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Oxidized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Anion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Positively charged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Chemically inactive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electronic configuration of an element with 20 electrons is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2S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2P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3S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3P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4S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2S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2P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3S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4S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4S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2S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2P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3S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3P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4S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2S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2P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3S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3P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, 4S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When an element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X combines with another element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17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Y, the compound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XY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is formed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XY is formed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X is formed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X is formed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Whats is the value of X, Y and Z in the chemical equation below?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xCH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+y 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+z 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1, 3 and 2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3, 1 and 2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1, 2 and 3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3, 2 and 1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Whats the value of X, Y and Z in the chemical equation below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xC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+yO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4CO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+zH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2, 7 and 6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7, 2 and 6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2, 1 and 5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1, 2 and 3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What is the relative molecular mass of Na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120gmol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106gmol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152gmol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180gmol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chemical formula of iron (ii) tetraoxosulphate (vi) is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FeSO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Fe(SO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FeSO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FeSO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percentage composition of C in 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is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27.3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28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12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44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If 1.0dm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of a gas X diffuses through a porous plug in 60 seconds while the same volume of hydrogen diffuses in 15 seconds under the same condition, calculate the relative molecular mass of X. [H=1.0]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4.0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8.0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16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32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 gas law which describes the relationship between volume and temperature is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Boyles law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Charles’s law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Dalton’s law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Graham’s law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If the volume of a given mass of gas at 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 is 27.3cm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what will be the volume of the gas at 10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C, pressure remaining constant?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2.73cm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28.3 cm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37.3 cm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273 cm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Which of the following gases will have the lowest rate of diffusion under the same conditions? [N=14,O=16, Cl=35.5]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Argon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Chlorine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Nitrogen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Oxygen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Propane and carbon (iv) oxide diffuses at the same rate because [H=1.00, C=12.0, O=16.0]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They are both gases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Their molecules contain carbon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They have the same molecular mass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Both are denser than air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spreading of the scent of a flower in a garden is an example of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Brownian motion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Diffusion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Osmosis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Tyndal effect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Oxidizing agent is an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Electron acceptor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Electron donor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Salt former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None of the above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 most reactive element of the halogen group is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Chlorine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Fluorine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Iodine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Astatine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One of the following is monoatomic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Oxygen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Helium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Hydrogen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Chlorine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One of the following is diatomic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Helium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Oxygen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Hydrogen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Neon </w:t>
      </w:r>
    </w:p>
    <w:p w:rsidR="00000000" w:rsidDel="00000000" w:rsidP="00000000" w:rsidRDefault="00000000" w:rsidRPr="00000000" w14:paraId="000000A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Consider the changes in a state of matter as represented in the sketch</w:t>
      </w:r>
    </w:p>
    <w:p w:rsidR="00000000" w:rsidDel="00000000" w:rsidP="00000000" w:rsidRDefault="00000000" w:rsidRPr="00000000" w14:paraId="000000A8">
      <w:pPr>
        <w:spacing w:line="36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1028" style="position:absolute;margin-left:40.25pt;margin-top:21.45pt;width:0.05pt;height:125.25pt;z-index:2;mso-position-horizontal-relative:margin;mso-position-vertical-relative:text;mso-width-relative:page;mso-height-relative:page;mso-wrap-distance-left:0.0pt;mso-wrap-distance-right:0.0pt;visibility:visible;flip:y;mso-position-horizontal:absolute;mso-position-vertical:absolute;" filled="f" type="#_x0000_t32">
            <v:fill/>
            <v:stroke endarrow="block"/>
            <v:path arrowok="t" o:connecttype="none" fillok="f"/>
          </v:shape>
        </w:pict>
      </w:r>
      <w:r w:rsidDel="00000000" w:rsidR="00000000" w:rsidRPr="00000000">
        <w:pict>
          <v:shape id="1027" style="position:absolute;margin-left:151.75pt;margin-top:31.7pt;width:22.5pt;height:30.0pt;z-index:8;mso-position-horizontal-relative:margin;mso-position-vertical-relative:text;mso-width-relative:page;mso-height-relative:page;mso-wrap-distance-left:0.0pt;mso-wrap-distance-right:0.0pt;visibility:visible;flip:y;mso-position-horizontal:absolute;mso-position-vertical:absolute;" filled="f" type="#_x0000_t32">
            <v:fill/>
            <v:path arrowok="t" o:connecttype="none" fillok="f"/>
          </v:shape>
        </w:pic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108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1031" style="position:absolute;margin-left:160.4499212598425pt;margin-top:3.65pt;width:34.55pt;height:19.5pt;z-index:-2147483634;mso-position-horizontal-relative:margin;mso-position-vertical-relative:text;mso-width-relative:margin;mso-height-relative:margin;mso-wrap-distance-left:0.0pt;mso-wrap-distance-right:0.0pt;visibility:visible;mso-position-horizontal:absolute;mso-position-vertical:absolute;" stroked="f" type="#_x0000_t202">
            <v:fill/>
            <v:stroke joinstyle="miter" on="f"/>
            <v:path o:connecttype="rect" gradientshapeok="t"/>
            <v:textbox>
              <w:txbxContent>
                <w:p w:rsidR="00000000" w:rsidDel="00000000" w:rsidP="00000000" w:rsidRDefault="00000000" w:rsidRPr="00000000" w14:paraId="FD071AED">
                  <w:pPr>
                    <w:pStyle w:val="style0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t>Gas</w:t>
                  </w:r>
                </w:p>
              </w:txbxContent>
            </v:textbox>
          </v:shape>
        </w:pict>
      </w:r>
      <w:r w:rsidDel="00000000" w:rsidR="00000000" w:rsidRPr="00000000">
        <w:pict>
          <v:shape id="1030" style="position:absolute;margin-left:110.25pt;margin-top:26.15pt;width:43.5pt;height:22.5pt;z-index:-2147483635;mso-position-horizontal-relative:margin;mso-position-vertical-relative:text;mso-width-relative:margin;mso-height-relative:margin;mso-wrap-distance-left:0.0pt;mso-wrap-distance-right:0.0pt;visibility:visible;mso-position-horizontal:absolute;mso-position-vertical:absolute;" stroked="f" type="#_x0000_t202">
            <v:fill/>
            <v:stroke joinstyle="miter" on="f"/>
            <v:path o:connecttype="rect" gradientshapeok="t"/>
            <v:textbox>
              <w:txbxContent>
                <w:p w:rsidR="00000000" w:rsidDel="00000000" w:rsidP="00000000" w:rsidRDefault="00000000" w:rsidRPr="00000000" w14:paraId="11A72973">
                  <w:pPr>
                    <w:pStyle w:val="style0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t>Liquid</w:t>
                  </w:r>
                </w:p>
              </w:txbxContent>
            </v:textbox>
          </v:shape>
        </w:pict>
      </w:r>
      <w:r w:rsidDel="00000000" w:rsidR="00000000" w:rsidRPr="00000000">
        <w:pict>
          <v:shape id="1032" style="position:absolute;margin-left:125.8pt;margin-top:11.15pt;width:27.2pt;height:28.75pt;z-index:-2147483637;mso-position-horizontal-relative:margin;mso-position-vertical-relative:text;mso-width-relative:margin;mso-height-relative:margin;mso-wrap-distance-left:0.0pt;mso-wrap-distance-right:0.0pt;visibility:visible;mso-position-horizontal:absolute;mso-position-vertical:absolute;" stroked="f" type="#_x0000_t202">
            <v:fill/>
            <v:stroke joinstyle="miter" on="f"/>
            <v:path o:connecttype="rect" gradientshapeok="t"/>
            <v:textbox>
              <w:txbxContent>
                <w:p w:rsidR="00000000" w:rsidDel="00000000" w:rsidP="00000000" w:rsidRDefault="00000000" w:rsidRPr="00000000" w14:paraId="EECA7DC3">
                  <w:pPr>
                    <w:pStyle w:val="style0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t>Y</w:t>
                  </w:r>
                </w:p>
              </w:txbxContent>
            </v:textbox>
          </v:shape>
        </w:pict>
      </w:r>
      <w:r w:rsidDel="00000000" w:rsidR="00000000" w:rsidRPr="00000000">
        <w:pict>
          <v:shape id="1034" style="position:absolute;margin-left:97.0pt;margin-top:27.9pt;width:21.75pt;height:38.25pt;z-index:6;mso-position-horizontal-relative:margin;mso-position-vertical-relative:text;mso-width-relative:page;mso-height-relative:page;mso-wrap-distance-left:0.0pt;mso-wrap-distance-right:0.0pt;visibility:visible;flip:y;mso-position-horizontal:absolute;mso-position-vertical:absolute;" filled="f" type="#_x0000_t32">
            <v:fill/>
            <v:path arrowok="t" o:connecttype="none" fillok="f"/>
          </v:shape>
        </w:pict>
      </w:r>
      <w:r w:rsidDel="00000000" w:rsidR="00000000" w:rsidRPr="00000000">
        <w:pict>
          <v:shape id="1033" style="position:absolute;margin-left:119.25pt;margin-top:27.9pt;width:33.0pt;height:0.0pt;z-index:7;mso-position-horizontal-relative:margin;mso-position-vertical-relative:text;mso-width-relative:page;mso-height-relative:page;mso-wrap-distance-left:0.0pt;mso-wrap-distance-right:0.0pt;visibility:visible;mso-position-horizontal:absolute;mso-position-vertical:absolute;" filled="f" type="#_x0000_t32">
            <v:fill/>
            <v:path arrowok="t" o:connecttype="none" fillok="f"/>
          </v:shape>
        </w:pict>
      </w:r>
    </w:p>
    <w:p w:rsidR="00000000" w:rsidDel="00000000" w:rsidP="00000000" w:rsidRDefault="00000000" w:rsidRPr="00000000" w14:paraId="000000AA">
      <w:pPr>
        <w:spacing w:line="360" w:lineRule="auto"/>
        <w:ind w:left="72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1035" style="position:absolute;margin-left:62.05pt;margin-top:32.85pt;width:43.5pt;height:22.5pt;z-index:-2147483636;mso-position-horizontal-relative:margin;mso-position-vertical-relative:text;mso-width-relative:margin;mso-height-relative:margin;mso-wrap-distance-left:0.0pt;mso-wrap-distance-right:0.0pt;visibility:visible;mso-position-horizontal:absolute;mso-position-vertical:absolute;" stroked="f" type="#_x0000_t202">
            <v:fill/>
            <v:stroke joinstyle="miter" on="f"/>
            <v:path o:connecttype="rect" gradientshapeok="t"/>
            <v:textbox>
              <w:txbxContent>
                <w:p w:rsidR="00000000" w:rsidDel="00000000" w:rsidP="00000000" w:rsidRDefault="00000000" w:rsidRPr="00000000" w14:paraId="17EA529A">
                  <w:pPr>
                    <w:pStyle w:val="style0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t>Solid</w:t>
                  </w:r>
                </w:p>
              </w:txbxContent>
            </v:textbox>
          </v:shape>
        </w:pict>
      </w:r>
      <w:r w:rsidDel="00000000" w:rsidR="00000000" w:rsidRPr="00000000">
        <w:pict>
          <v:shape id="1036" style="position:absolute;margin-left:70.3pt;margin-top:14.7pt;width:27.2pt;height:28.75pt;z-index:-2147483638;mso-position-horizontal-relative:margin;mso-position-vertical-relative:text;mso-width-relative:margin;mso-height-relative:margin;mso-wrap-distance-left:0.0pt;mso-wrap-distance-right:0.0pt;visibility:visible;mso-position-horizontal:absolute;mso-position-vertical:absolute;" stroked="f" type="#_x0000_t202">
            <v:fill/>
            <v:stroke joinstyle="miter" on="f"/>
            <v:path o:connecttype="rect" gradientshapeok="t"/>
            <v:textbox>
              <w:txbxContent>
                <w:p w:rsidR="00000000" w:rsidDel="00000000" w:rsidP="00000000" w:rsidRDefault="00000000" w:rsidRPr="00000000" w14:paraId="D2532CFE">
                  <w:pPr>
                    <w:pStyle w:val="style0"/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t>X</w:t>
                  </w:r>
                </w:p>
              </w:txbxContent>
            </v:textbox>
          </v:shape>
        </w:pict>
      </w:r>
      <w:r w:rsidDel="00000000" w:rsidR="00000000" w:rsidRPr="00000000">
        <w:pict>
          <v:shape id="1038" style="position:absolute;margin-left:40.75pt;margin-top:32.35pt;width:24.0pt;height:45.75pt;z-index:4;mso-position-horizontal-relative:margin;mso-position-vertical-relative:text;mso-width-relative:page;mso-height-relative:page;mso-wrap-distance-left:0.0pt;mso-wrap-distance-right:0.0pt;visibility:visible;flip:y;mso-position-horizontal:absolute;mso-position-vertical:absolute;" filled="f" type="#_x0000_t32">
            <v:fill/>
            <v:path arrowok="t" o:connecttype="none" fillok="f"/>
          </v:shape>
        </w:pict>
      </w:r>
      <w:r w:rsidDel="00000000" w:rsidR="00000000" w:rsidRPr="00000000">
        <w:pict>
          <v:shape id="1037" style="position:absolute;margin-left:65.25pt;margin-top:32.35pt;width:32.25pt;height:0.0pt;z-index:5;mso-position-horizontal-relative:margin;mso-position-vertical-relative:text;mso-width-relative:page;mso-height-relative:page;mso-wrap-distance-left:0.0pt;mso-wrap-distance-right:0.0pt;visibility:visible;mso-position-horizontal:absolute;mso-position-vertical:absolute;" filled="f" type="#_x0000_t32">
            <v:fill/>
            <v:path arrowok="t" o:connecttype="none" fillok="f"/>
          </v:shape>
        </w:pic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1039" style="position:absolute;margin-left:41.25pt;margin-top:19.95pt;width:143.25pt;height:0.0pt;z-index:3;mso-position-horizontal-relative:margin;mso-position-vertical-relative:text;mso-width-relative:page;mso-height-relative:page;mso-wrap-distance-left:0.0pt;mso-wrap-distance-right:0.0pt;visibility:visible;mso-position-horizontal:absolute;mso-position-vertical:absolute;" filled="f" type="#_x0000_t32">
            <v:fill/>
            <v:stroke endarrow="block"/>
            <v:path arrowok="t" o:connecttype="none" fillok="f"/>
          </v:shape>
        </w:pict>
      </w:r>
    </w:p>
    <w:p w:rsidR="00000000" w:rsidDel="00000000" w:rsidP="00000000" w:rsidRDefault="00000000" w:rsidRPr="00000000" w14:paraId="000000AD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Stage X represents the process of?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Melting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Condensation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Sublimation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Boiling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Which of the following statements about solid is correct?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Solid particles cannot be easily compressed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Solid particles are less orderly than those of the liquids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Solid have lower densities than liquid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Solid have greater kinetic energy than those of the liquids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 bond formed when ammonia reacts with hydrogen ion to form ammonium ion is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Covalent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Dative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Hydrogen bond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Ionic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Which of the following substance is a non-electrolyte?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COOH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bscript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bscript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bscript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Cl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What happens at the cathode during electrolysis? The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anion is oxidized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anion losses electron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cation is oxidized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cation is discharged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What product is formed at the cathode during the electrolysis of concentrated sodium chloride solution using carbon electrodes?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Chlorine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Hydrogen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Oxygen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sodium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Selective discharge of ion during electrolysis depends on the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Position of ions in electrochemical series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Nature of the electrodes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Charge on the ions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Quantity of electricity passed through the electrolyte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IV only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 and III only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III and IV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I, II and III</w:t>
      </w:r>
    </w:p>
    <w:p w:rsidR="00000000" w:rsidDel="00000000" w:rsidP="00000000" w:rsidRDefault="00000000" w:rsidRPr="00000000" w14:paraId="000000D4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The equation for the reaction at the anode during the electrolysis of concentrated sodium chloride solution is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2Cl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(aq)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Cl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+2e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4OH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(aq)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O + 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 +4e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+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(aq)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 e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(s)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2H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perscript"/>
          <w:rtl w:val="0"/>
        </w:rPr>
        <w:t xml:space="preserve">+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(aq)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+ 2e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A current of 4.0 amperes was passed through copper (ii) tetraoxosulphate (vi) solution for one hour using copper electrodes. What was the mass of copper deposited? (CU =64, 1F=96500C)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3.2g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4.8g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6.4g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48g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What amount of copper will be deposited if a current of 10A was passed through a solution of copper (ii) tetraoxosulphate (ii) salt for 965 seconds? (1F = 96500C)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0.005 mole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0.025 mole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0.05 mole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1.00 mole</w:t>
      </w:r>
    </w:p>
    <w:p w:rsidR="00000000" w:rsidDel="00000000" w:rsidP="00000000" w:rsidRDefault="00000000" w:rsidRPr="00000000" w14:paraId="000000E4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ind w:left="720" w:firstLine="0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ind w:left="720" w:firstLine="0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ind w:left="720" w:firstLine="0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ind w:left="720" w:firstLine="0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ind w:left="720" w:firstLine="0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ind w:left="720" w:firstLine="0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sz w:val="25"/>
          <w:szCs w:val="25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 w:sep="1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360" w:lineRule="auto"/>
        <w:ind w:left="288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SECTION B</w:t>
      </w:r>
    </w:p>
    <w:p w:rsidR="00000000" w:rsidDel="00000000" w:rsidP="00000000" w:rsidRDefault="00000000" w:rsidRPr="00000000" w14:paraId="000000FC">
      <w:pPr>
        <w:spacing w:line="360" w:lineRule="auto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INSTRUCTIONS: Answer any four (4) questions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Define unsaturated hydrocarbons and give two examples. </w:t>
      </w:r>
    </w:p>
    <w:p w:rsidR="00000000" w:rsidDel="00000000" w:rsidP="00000000" w:rsidRDefault="00000000" w:rsidRPr="00000000" w14:paraId="000000FE">
      <w:pPr>
        <w:spacing w:line="240" w:lineRule="auto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2.Explain the difference between alkenes and alkynes.</w:t>
      </w:r>
    </w:p>
    <w:p w:rsidR="00000000" w:rsidDel="00000000" w:rsidP="00000000" w:rsidRDefault="00000000" w:rsidRPr="00000000" w14:paraId="000000FF">
      <w:pPr>
        <w:spacing w:line="240" w:lineRule="auto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2b.,State four properties of aromatic hydrocarbons.</w:t>
      </w:r>
    </w:p>
    <w:p w:rsidR="00000000" w:rsidDel="00000000" w:rsidP="00000000" w:rsidRDefault="00000000" w:rsidRPr="00000000" w14:paraId="00000100">
      <w:pPr>
        <w:spacing w:line="240" w:lineRule="auto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40" w:lineRule="auto"/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3a).</w:t>
        <w:tab/>
        <w:t xml:space="preserve">State 2 uses of sulphur</w:t>
      </w:r>
    </w:p>
    <w:p w:rsidR="00000000" w:rsidDel="00000000" w:rsidP="00000000" w:rsidRDefault="00000000" w:rsidRPr="00000000" w14:paraId="00000103">
      <w:pPr>
        <w:spacing w:line="240" w:lineRule="auto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b).</w:t>
        <w:tab/>
        <w:t xml:space="preserve">write the electronic configuration of </w:t>
      </w:r>
      <w:r w:rsidDel="00000000" w:rsidR="00000000" w:rsidRPr="00000000">
        <w:rPr>
          <w:sz w:val="25"/>
          <w:szCs w:val="25"/>
          <w:vertAlign w:val="subscript"/>
          <w:rtl w:val="0"/>
        </w:rPr>
        <w:t xml:space="preserve">12</w:t>
      </w:r>
      <w:r w:rsidDel="00000000" w:rsidR="00000000" w:rsidRPr="00000000">
        <w:rPr>
          <w:sz w:val="25"/>
          <w:szCs w:val="25"/>
          <w:rtl w:val="0"/>
        </w:rPr>
        <w:t xml:space="preserve">Mg using K, L, M, N...... shell</w:t>
      </w:r>
    </w:p>
    <w:p w:rsidR="00000000" w:rsidDel="00000000" w:rsidP="00000000" w:rsidRDefault="00000000" w:rsidRPr="00000000" w14:paraId="00000104">
      <w:pPr>
        <w:spacing w:line="240" w:lineRule="auto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C).</w:t>
        <w:tab/>
        <w:t xml:space="preserve">State the three (3) allotropes of sulphur </w:t>
      </w:r>
    </w:p>
    <w:p w:rsidR="00000000" w:rsidDel="00000000" w:rsidP="00000000" w:rsidRDefault="00000000" w:rsidRPr="00000000" w14:paraId="00000105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4a).</w:t>
        <w:tab/>
      </w:r>
      <w:r w:rsidDel="00000000" w:rsidR="00000000" w:rsidRPr="00000000">
        <w:rPr>
          <w:sz w:val="26"/>
          <w:szCs w:val="26"/>
          <w:rtl w:val="0"/>
        </w:rPr>
        <w:t xml:space="preserve">What mass of copper would be formed when a current of 10.0A is passed </w:t>
        <w:tab/>
        <w:t xml:space="preserve">through a solution of CUSO</w:t>
      </w:r>
      <w:r w:rsidDel="00000000" w:rsidR="00000000" w:rsidRPr="00000000">
        <w:rPr>
          <w:sz w:val="26"/>
          <w:szCs w:val="26"/>
          <w:vertAlign w:val="subscript"/>
          <w:rtl w:val="0"/>
        </w:rPr>
        <w:t xml:space="preserve">4</w:t>
      </w:r>
      <w:r w:rsidDel="00000000" w:rsidR="00000000" w:rsidRPr="00000000">
        <w:rPr>
          <w:sz w:val="26"/>
          <w:szCs w:val="26"/>
          <w:rtl w:val="0"/>
        </w:rPr>
        <w:t xml:space="preserve"> for 1 hour? [Cu=63.5, 1F=96500]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c)</w:t>
        <w:tab/>
        <w:t xml:space="preserve">State Faraday’s first law of electrolysis </w:t>
      </w:r>
    </w:p>
    <w:p w:rsidR="00000000" w:rsidDel="00000000" w:rsidP="00000000" w:rsidRDefault="00000000" w:rsidRPr="00000000" w14:paraId="00000107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sz w:val="25"/>
          <w:szCs w:val="25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5a).</w:t>
        <w:tab/>
        <w:t xml:space="preserve">What is an electrolyte?  </w:t>
      </w:r>
    </w:p>
    <w:p w:rsidR="00000000" w:rsidDel="00000000" w:rsidP="00000000" w:rsidRDefault="00000000" w:rsidRPr="00000000" w14:paraId="0000010A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b).</w:t>
        <w:tab/>
        <w:t xml:space="preserve">Give two (2) differences between a conductor and an electrolyte</w:t>
      </w:r>
    </w:p>
    <w:p w:rsidR="00000000" w:rsidDel="00000000" w:rsidP="00000000" w:rsidRDefault="00000000" w:rsidRPr="00000000" w14:paraId="0000010B">
      <w:pPr>
        <w:rPr>
          <w:b w:val="1"/>
          <w:bCs w:val="1"/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c).</w:t>
        <w:tab/>
        <w:t xml:space="preserve">State faraday’s second law of electrolysis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6a).</w:t>
        <w:tab/>
        <w:t xml:space="preserve">State three applications of electrolysis </w:t>
      </w: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before="240" w:lineRule="auto"/>
        <w:rPr>
          <w:b w:val="1"/>
          <w:bCs w:val="1"/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b).</w:t>
        <w:tab/>
        <w:t xml:space="preserve">State three (3) factors affecting the discharge of ions during electrolysis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before="240" w:lineRule="auto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c).</w:t>
        <w:tab/>
        <w:t xml:space="preserve">Calculate the Oxidation number of X in XO</w:t>
      </w:r>
      <w:r w:rsidDel="00000000" w:rsidR="00000000" w:rsidRPr="00000000">
        <w:rPr>
          <w:sz w:val="25"/>
          <w:szCs w:val="25"/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6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7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8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9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0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1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2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3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4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5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6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7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8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9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0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1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2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3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4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5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6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7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8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9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0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1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2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3">
    <w:lvl w:ilvl="0">
      <w:start w:val="1"/>
      <w:numFmt w:val="upperRoman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4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5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36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7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39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0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1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2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3">
    <w:lvl w:ilvl="0">
      <w:start w:val="1"/>
      <w:numFmt w:val="upperLetter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